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D828" w14:textId="36BC850E" w:rsidR="001B7FED" w:rsidRPr="001A59B8" w:rsidRDefault="001B7FED" w:rsidP="001B7FED">
      <w:pPr>
        <w:spacing w:line="360" w:lineRule="auto"/>
        <w:contextualSpacing/>
        <w:rPr>
          <w:rFonts w:ascii="Abadi MT Condensed Light" w:eastAsia="Times New Roman" w:hAnsi="Abadi MT Condensed Light" w:cs="Arial"/>
          <w:b/>
          <w:bCs/>
          <w:sz w:val="28"/>
          <w:szCs w:val="28"/>
          <w:lang w:val="it-IT"/>
        </w:rPr>
      </w:pPr>
      <w:r w:rsidRPr="001A59B8">
        <w:rPr>
          <w:rFonts w:ascii="Abadi MT Condensed Light" w:eastAsia="Times New Roman" w:hAnsi="Abadi MT Condensed Light" w:cs="Arial"/>
          <w:b/>
          <w:bCs/>
          <w:sz w:val="28"/>
          <w:szCs w:val="28"/>
          <w:lang w:val="it-IT"/>
        </w:rPr>
        <w:t>SCENE ANALYSIS</w:t>
      </w:r>
    </w:p>
    <w:p w14:paraId="4D5B7543" w14:textId="046692FE" w:rsidR="009D5707" w:rsidRPr="001A59B8" w:rsidRDefault="009D5707" w:rsidP="001A59B8">
      <w:pPr>
        <w:jc w:val="both"/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</w:pPr>
      <w:r w:rsidRPr="001A59B8"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  <w:t>Purpose</w:t>
      </w:r>
    </w:p>
    <w:p w14:paraId="5703F845" w14:textId="795E6F54" w:rsidR="00465C3F" w:rsidRDefault="009D5707" w:rsidP="001A59B8">
      <w:pPr>
        <w:jc w:val="both"/>
        <w:rPr>
          <w:rFonts w:ascii="Abadi MT Condensed Light" w:eastAsia="Times New Roman" w:hAnsi="Abadi MT Condensed Light" w:cs="Times New Roman"/>
          <w:color w:val="000000" w:themeColor="text1"/>
        </w:rPr>
      </w:pPr>
      <w:r w:rsidRPr="001B7FED">
        <w:rPr>
          <w:rFonts w:ascii="Abadi MT Condensed Light" w:eastAsia="Times New Roman" w:hAnsi="Abadi MT Condensed Light" w:cs="Times New Roman"/>
          <w:color w:val="000000" w:themeColor="text1"/>
        </w:rPr>
        <w:t>Enlighten the class</w:t>
      </w:r>
      <w:r w:rsidR="00465C3F">
        <w:rPr>
          <w:rFonts w:ascii="Abadi MT Condensed Light" w:eastAsia="Times New Roman" w:hAnsi="Abadi MT Condensed Light" w:cs="Times New Roman"/>
          <w:color w:val="000000" w:themeColor="text1"/>
        </w:rPr>
        <w:t>!</w:t>
      </w:r>
    </w:p>
    <w:p w14:paraId="2E5BC226" w14:textId="1307FCC8" w:rsidR="00465C3F" w:rsidRPr="00A6593C" w:rsidRDefault="009D5707" w:rsidP="00465C3F">
      <w:pPr>
        <w:pStyle w:val="ListParagraph"/>
        <w:numPr>
          <w:ilvl w:val="0"/>
          <w:numId w:val="8"/>
        </w:numPr>
        <w:jc w:val="both"/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Explain key elements/observations/techniques the spectator should reflect on </w:t>
      </w:r>
    </w:p>
    <w:p w14:paraId="132B43BB" w14:textId="2AFDAFEB" w:rsidR="00465C3F" w:rsidRPr="00A6593C" w:rsidRDefault="009D5707" w:rsidP="00465C3F">
      <w:pPr>
        <w:pStyle w:val="ListParagraph"/>
        <w:numPr>
          <w:ilvl w:val="0"/>
          <w:numId w:val="8"/>
        </w:numPr>
        <w:jc w:val="both"/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Illustrate how these elements/observations/techniques</w:t>
      </w:r>
      <w:r w:rsidR="001A59B8"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</w:t>
      </w: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correspond with overarching themes addressed in class (i.e. masculinity/masculinities, “male crises”)</w:t>
      </w:r>
    </w:p>
    <w:p w14:paraId="48AE6E8B" w14:textId="6666E9DA" w:rsidR="009D5707" w:rsidRPr="00A6593C" w:rsidRDefault="00465C3F" w:rsidP="00465C3F">
      <w:pPr>
        <w:pStyle w:val="ListParagraph"/>
        <w:numPr>
          <w:ilvl w:val="0"/>
          <w:numId w:val="8"/>
        </w:numPr>
        <w:jc w:val="both"/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Pose</w:t>
      </w:r>
      <w:r w:rsidR="009D5707"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an open-ended question</w:t>
      </w: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that sparks discussion</w:t>
      </w:r>
    </w:p>
    <w:p w14:paraId="0773C57A" w14:textId="63B0AEDB" w:rsidR="00722330" w:rsidRPr="00465C3F" w:rsidRDefault="00722330" w:rsidP="001A59B8">
      <w:pPr>
        <w:jc w:val="both"/>
        <w:rPr>
          <w:rFonts w:ascii="Abadi MT Condensed Light" w:eastAsia="Times New Roman" w:hAnsi="Abadi MT Condensed Light" w:cs="Times New Roman"/>
          <w:color w:val="000000" w:themeColor="text1"/>
          <w:sz w:val="22"/>
          <w:szCs w:val="22"/>
          <w:shd w:val="clear" w:color="auto" w:fill="FFFFFF"/>
        </w:rPr>
      </w:pPr>
    </w:p>
    <w:p w14:paraId="5B9AE491" w14:textId="24979C4B" w:rsidR="00722330" w:rsidRPr="001A59B8" w:rsidRDefault="00722330" w:rsidP="00300B86">
      <w:pPr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</w:pPr>
      <w:r w:rsidRPr="001A59B8"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  <w:t>Requirements</w:t>
      </w:r>
    </w:p>
    <w:p w14:paraId="244ABA96" w14:textId="419A5F16" w:rsidR="00722330" w:rsidRPr="00465C3F" w:rsidRDefault="00722330" w:rsidP="001A59B8">
      <w:pPr>
        <w:pStyle w:val="ListParagraph"/>
        <w:numPr>
          <w:ilvl w:val="0"/>
          <w:numId w:val="5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>Your presentation should be between five and seven</w:t>
      </w:r>
      <w:r w:rsidR="009D5707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>minutes</w:t>
      </w:r>
    </w:p>
    <w:p w14:paraId="02C748C8" w14:textId="0AF143E1" w:rsidR="009D5707" w:rsidRPr="00465C3F" w:rsidRDefault="00300B86" w:rsidP="001A59B8">
      <w:pPr>
        <w:pStyle w:val="ListParagraph"/>
        <w:numPr>
          <w:ilvl w:val="0"/>
          <w:numId w:val="5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You will not be showing the clip – but </w:t>
      </w:r>
      <w:r w:rsidR="00722330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you </w:t>
      </w:r>
      <w:r w:rsidR="001A59B8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>must</w:t>
      </w:r>
      <w:r w:rsidR="00722330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 have media (film stills, images, text)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 to reference</w:t>
      </w:r>
      <w:r w:rsidR="00722330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 during your presentation</w:t>
      </w:r>
    </w:p>
    <w:p w14:paraId="5DF5ED71" w14:textId="4B868DAC" w:rsidR="009D5707" w:rsidRPr="00465C3F" w:rsidRDefault="009D5707" w:rsidP="001A59B8">
      <w:pPr>
        <w:pStyle w:val="ListParagraph"/>
        <w:numPr>
          <w:ilvl w:val="0"/>
          <w:numId w:val="5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You must use appropriate film language – in addition to pointing out a film technique (i.e. high and low camera angles), explain what purpose they serve in this particular scene </w:t>
      </w:r>
    </w:p>
    <w:p w14:paraId="03F5D37C" w14:textId="31B298BB" w:rsidR="009D5707" w:rsidRPr="00465C3F" w:rsidRDefault="009D5707" w:rsidP="001A59B8">
      <w:pPr>
        <w:pStyle w:val="ListParagraph"/>
        <w:numPr>
          <w:ilvl w:val="0"/>
          <w:numId w:val="5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You must provide context </w:t>
      </w:r>
      <w:r w:rsidR="001A59B8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>– historical and/or filmic (please specify)*</w:t>
      </w:r>
    </w:p>
    <w:p w14:paraId="058DF6AE" w14:textId="4A50ABA6" w:rsidR="001A59B8" w:rsidRPr="00465C3F" w:rsidRDefault="001A59B8" w:rsidP="001A59B8">
      <w:pPr>
        <w:pStyle w:val="ListParagraph"/>
        <w:numPr>
          <w:ilvl w:val="0"/>
          <w:numId w:val="5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  <w:shd w:val="clear" w:color="auto" w:fill="FFFFFF"/>
        </w:rPr>
        <w:t xml:space="preserve">You must connect your observations/ analysis to 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overarching themes addressed in class (i.e. masculinity/masculinities, “male crises”)</w:t>
      </w:r>
    </w:p>
    <w:p w14:paraId="29C5461A" w14:textId="101F0FD7" w:rsidR="001A59B8" w:rsidRPr="001A59B8" w:rsidRDefault="001A59B8" w:rsidP="009D5707">
      <w:pPr>
        <w:rPr>
          <w:rFonts w:ascii="Abadi MT Condensed Light" w:eastAsia="Times New Roman" w:hAnsi="Abadi MT Condensed Light" w:cs="Times New Roman"/>
          <w:color w:val="000000" w:themeColor="text1"/>
        </w:rPr>
      </w:pPr>
    </w:p>
    <w:p w14:paraId="12AF6E05" w14:textId="18DB8BE4" w:rsidR="001A59B8" w:rsidRPr="00465C3F" w:rsidRDefault="001A59B8" w:rsidP="009D5707">
      <w:pPr>
        <w:rPr>
          <w:rFonts w:ascii="Abadi MT Condensed Light" w:eastAsia="Times New Roman" w:hAnsi="Abadi MT Condensed Light" w:cs="Times New Roman"/>
          <w:i/>
          <w:iCs/>
          <w:color w:val="000000" w:themeColor="text1"/>
          <w:sz w:val="22"/>
          <w:szCs w:val="22"/>
        </w:rPr>
      </w:pPr>
      <w:r w:rsidRPr="00465C3F">
        <w:rPr>
          <w:rFonts w:ascii="Abadi MT Condensed Light" w:eastAsia="Times New Roman" w:hAnsi="Abadi MT Condensed Light" w:cs="Times New Roman"/>
          <w:i/>
          <w:iCs/>
          <w:color w:val="000000" w:themeColor="text1"/>
          <w:sz w:val="22"/>
          <w:szCs w:val="22"/>
        </w:rPr>
        <w:t xml:space="preserve">*Historical context deals with the ‘real.’ Provide some facts that help situate this scene in the appropriate historical, social, political context(s). Filmic context deals with the ‘reel’. </w:t>
      </w:r>
    </w:p>
    <w:p w14:paraId="04B127D9" w14:textId="77777777" w:rsidR="00300B86" w:rsidRPr="001A59B8" w:rsidRDefault="00300B86" w:rsidP="001B7FED">
      <w:pPr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</w:pPr>
    </w:p>
    <w:p w14:paraId="3A27C0A7" w14:textId="77CCBFD5" w:rsidR="00A6593C" w:rsidRPr="00A6593C" w:rsidRDefault="00300B86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  <w:r w:rsidRPr="001A59B8"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  <w:t>Preparation</w:t>
      </w:r>
      <w:r w:rsidR="001B7FED" w:rsidRPr="001B7FED"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  <w:t>:</w:t>
      </w:r>
    </w:p>
    <w:p w14:paraId="3279CA11" w14:textId="568DFE87" w:rsidR="00EB2DAB" w:rsidRDefault="00EB2DAB" w:rsidP="0080708D">
      <w:pPr>
        <w:pStyle w:val="ListParagraph"/>
        <w:numPr>
          <w:ilvl w:val="0"/>
          <w:numId w:val="6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Reflect</w:t>
      </w:r>
      <w:r w:rsid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&amp; Connect</w:t>
      </w:r>
    </w:p>
    <w:p w14:paraId="206A6693" w14:textId="2E5E4250" w:rsidR="00A6593C" w:rsidRPr="00A6593C" w:rsidRDefault="00A6593C" w:rsidP="00A6593C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</w:rPr>
        <w:t>Two to three students will present during the same lesson. You are responsible for connecting with the other presenters to ensure that the same scene is not presented multiple times</w:t>
      </w:r>
    </w:p>
    <w:p w14:paraId="41AD7BA1" w14:textId="41E311A7" w:rsidR="00EB2DAB" w:rsidRPr="00465C3F" w:rsidRDefault="00EB2DAB" w:rsidP="0080708D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 xml:space="preserve">Why have you chosen this scene? </w:t>
      </w:r>
    </w:p>
    <w:p w14:paraId="3F2910E1" w14:textId="08C9DADE" w:rsidR="00EB2DAB" w:rsidRPr="00465C3F" w:rsidRDefault="0080708D" w:rsidP="0080708D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>What connections can you make between this scene and class discussions on Italian cinema and representations of masculinity/ masculinities/ ‘male crises’?</w:t>
      </w:r>
    </w:p>
    <w:p w14:paraId="42DE19A4" w14:textId="77777777" w:rsidR="0080708D" w:rsidRPr="00465C3F" w:rsidRDefault="0080708D" w:rsidP="0080708D">
      <w:pPr>
        <w:pStyle w:val="ListParagraph"/>
        <w:ind w:left="1440" w:firstLine="0"/>
        <w:rPr>
          <w:rFonts w:ascii="Abadi MT Condensed Light" w:eastAsia="Times New Roman" w:hAnsi="Abadi MT Condensed Light" w:cs="Times New Roman"/>
          <w:color w:val="000000" w:themeColor="text1"/>
        </w:rPr>
      </w:pPr>
    </w:p>
    <w:p w14:paraId="51DE2E1B" w14:textId="4758BDE5" w:rsidR="00EB2DAB" w:rsidRPr="00465C3F" w:rsidRDefault="001B7FED" w:rsidP="0080708D">
      <w:pPr>
        <w:pStyle w:val="ListParagraph"/>
        <w:numPr>
          <w:ilvl w:val="0"/>
          <w:numId w:val="6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Re-watch scene (with</w:t>
      </w:r>
      <w:r w:rsidR="00EB2DAB"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&amp; 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without sound)</w:t>
      </w:r>
    </w:p>
    <w:p w14:paraId="689E5B2A" w14:textId="0D5B5123" w:rsidR="0080708D" w:rsidRPr="00465C3F" w:rsidRDefault="0080708D" w:rsidP="0080708D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 xml:space="preserve">What film elements do you find most striking (i.e. sound, color, </w:t>
      </w:r>
      <w:r w:rsidRPr="00465C3F">
        <w:rPr>
          <w:rFonts w:ascii="Abadi MT Condensed Light" w:eastAsia="Times New Roman" w:hAnsi="Abadi MT Condensed Light" w:cs="Times New Roman"/>
          <w:i/>
          <w:iCs/>
          <w:color w:val="000000" w:themeColor="text1"/>
        </w:rPr>
        <w:t>mise-en-scene</w:t>
      </w: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>)?</w:t>
      </w:r>
    </w:p>
    <w:p w14:paraId="5DF46091" w14:textId="5D8A7BBF" w:rsidR="0080708D" w:rsidRPr="00465C3F" w:rsidRDefault="00EB2DAB" w:rsidP="0080708D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>Which film techniques to you observe? What purpose do they serve?</w:t>
      </w:r>
    </w:p>
    <w:p w14:paraId="24BA400E" w14:textId="77777777" w:rsidR="0080708D" w:rsidRPr="00465C3F" w:rsidRDefault="0080708D" w:rsidP="0080708D">
      <w:pPr>
        <w:pStyle w:val="ListParagraph"/>
        <w:ind w:left="1440" w:firstLine="0"/>
        <w:rPr>
          <w:rFonts w:ascii="Abadi MT Condensed Light" w:eastAsia="Times New Roman" w:hAnsi="Abadi MT Condensed Light" w:cs="Times New Roman"/>
          <w:color w:val="000000" w:themeColor="text1"/>
        </w:rPr>
      </w:pPr>
    </w:p>
    <w:p w14:paraId="25B70C68" w14:textId="6185DDCD" w:rsidR="00EB2DAB" w:rsidRPr="00465C3F" w:rsidRDefault="00EB2DAB" w:rsidP="0080708D">
      <w:pPr>
        <w:pStyle w:val="ListParagraph"/>
        <w:numPr>
          <w:ilvl w:val="0"/>
          <w:numId w:val="6"/>
        </w:numPr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Read/ review class notes</w:t>
      </w:r>
      <w:r w:rsidR="00323684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, 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readings</w:t>
      </w:r>
      <w:r w:rsidR="00323684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, viewing guide</w:t>
      </w:r>
      <w:r w:rsidRPr="00465C3F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. </w:t>
      </w:r>
    </w:p>
    <w:p w14:paraId="5DEAE608" w14:textId="77777777" w:rsidR="00EB2DAB" w:rsidRPr="00465C3F" w:rsidRDefault="00EB2DAB" w:rsidP="0080708D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>Do these resources provide adequate historical/filmic context?</w:t>
      </w:r>
    </w:p>
    <w:p w14:paraId="75894FE1" w14:textId="77777777" w:rsidR="00D47765" w:rsidRDefault="00EB2DAB" w:rsidP="00D47765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</w:rPr>
        <w:t>Do these resources adequately inform your understanding of representations of masculinity/masculinities in this scene?</w:t>
      </w:r>
    </w:p>
    <w:p w14:paraId="3D5D60E5" w14:textId="011DDC3C" w:rsidR="00D47765" w:rsidRPr="00D47765" w:rsidRDefault="00D47765" w:rsidP="00D47765">
      <w:pPr>
        <w:pStyle w:val="ListParagraph"/>
        <w:numPr>
          <w:ilvl w:val="1"/>
          <w:numId w:val="6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D47765">
        <w:rPr>
          <w:rFonts w:ascii="Abadi MT Condensed Light" w:eastAsia="Times New Roman" w:hAnsi="Abadi MT Condensed Light" w:cs="Times New Roman"/>
          <w:color w:val="000000" w:themeColor="text1"/>
        </w:rPr>
        <w:t>Is more research required?</w:t>
      </w:r>
    </w:p>
    <w:p w14:paraId="2DEA945C" w14:textId="75D5CD2D" w:rsidR="0080708D" w:rsidRPr="00A6593C" w:rsidRDefault="001A59B8" w:rsidP="0080708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Complete</w:t>
      </w:r>
      <w:r w:rsidR="001B7FED"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 </w:t>
      </w:r>
      <w:r w:rsidR="00EB2DAB"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additional </w:t>
      </w:r>
      <w:r w:rsidR="001B7FED"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 xml:space="preserve">research </w:t>
      </w:r>
    </w:p>
    <w:p w14:paraId="753FEDE1" w14:textId="69961676" w:rsidR="0080708D" w:rsidRPr="00A6593C" w:rsidRDefault="001A59B8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</w:rPr>
        <w:t xml:space="preserve"> </w:t>
      </w:r>
      <w:r w:rsidR="00EB2DAB" w:rsidRPr="00A6593C">
        <w:rPr>
          <w:rFonts w:ascii="Abadi MT Condensed Light" w:eastAsia="Times New Roman" w:hAnsi="Abadi MT Condensed Light" w:cs="Times New Roman"/>
          <w:color w:val="000000" w:themeColor="text1"/>
        </w:rPr>
        <w:t xml:space="preserve">Consider searching for interviews, podcasts, film reviews. </w:t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80708D" w:rsidRPr="00A6593C">
        <w:rPr>
          <w:rFonts w:ascii="Abadi MT Condensed Light" w:eastAsia="Times New Roman" w:hAnsi="Abadi MT Condensed Light" w:cs="Times New Roman"/>
          <w:color w:val="000000" w:themeColor="text1"/>
        </w:rPr>
        <w:tab/>
      </w:r>
    </w:p>
    <w:p w14:paraId="74948E4A" w14:textId="565EB121" w:rsidR="0080708D" w:rsidRPr="00A6593C" w:rsidRDefault="0080708D" w:rsidP="0080708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</w:pPr>
      <w:r w:rsidRPr="00A6593C">
        <w:rPr>
          <w:rFonts w:ascii="Abadi MT Condensed Light" w:eastAsia="Times New Roman" w:hAnsi="Abadi MT Condensed Light" w:cs="Times New Roman"/>
          <w:color w:val="000000" w:themeColor="text1"/>
          <w:sz w:val="24"/>
          <w:szCs w:val="24"/>
        </w:rPr>
        <w:t>Prepare your presentation</w:t>
      </w:r>
    </w:p>
    <w:p w14:paraId="766635E0" w14:textId="3D449BC2" w:rsidR="00323684" w:rsidRDefault="00323684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>Remember, you will not play a clip of the scene for the class. Think of a way to frame the scene you analyze in a way that will help your classmates recall it (i.e. When does this scene occur in the broader film narrative?)</w:t>
      </w:r>
    </w:p>
    <w:p w14:paraId="09BE166F" w14:textId="6D411F9A" w:rsidR="0080708D" w:rsidRDefault="0080708D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 xml:space="preserve">Organize supporting media (film stills, images, key text). You can either ‘share your screen’ with the class or email these materials to me </w:t>
      </w:r>
      <w:r w:rsidRPr="00465C3F">
        <w:rPr>
          <w:rFonts w:ascii="Abadi MT Condensed Light" w:eastAsia="Times New Roman" w:hAnsi="Abadi MT Condensed Light" w:cs="Times New Roman"/>
          <w:b/>
          <w:bCs/>
          <w:color w:val="000000" w:themeColor="text1"/>
        </w:rPr>
        <w:t>before</w:t>
      </w: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 xml:space="preserve"> your presentation (note: I cannot open ‘Pages’). If you utilize PowerPoint/ Google Slides I suggest that you include no more than 3 slides. </w:t>
      </w:r>
    </w:p>
    <w:p w14:paraId="5AE88979" w14:textId="7A00BB3F" w:rsidR="00465C3F" w:rsidRPr="00465C3F" w:rsidRDefault="00465C3F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Provide a bibliography of sources (including class readings/ notes) referenced. Use MLA format. </w:t>
      </w:r>
    </w:p>
    <w:p w14:paraId="2AE0C605" w14:textId="091C5142" w:rsidR="0080708D" w:rsidRDefault="0080708D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t xml:space="preserve">Devise an open-ended question to pose to the class after your presentation. This question should prompt </w:t>
      </w:r>
      <w:r w:rsidRPr="00465C3F">
        <w:rPr>
          <w:rFonts w:ascii="Abadi MT Condensed Light" w:eastAsia="Times New Roman" w:hAnsi="Abadi MT Condensed Light" w:cs="Times New Roman"/>
          <w:color w:val="000000" w:themeColor="text1"/>
        </w:rPr>
        <w:lastRenderedPageBreak/>
        <w:t>discussion, and it should be connected to course content.</w:t>
      </w:r>
    </w:p>
    <w:p w14:paraId="1E65FDB6" w14:textId="7A28A59E" w:rsidR="00465C3F" w:rsidRPr="00465C3F" w:rsidRDefault="00465C3F" w:rsidP="0080708D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>You must submit all of these materials (supporting media, bibliography, open-ended question) on Blackboard by the day of your presentation.</w:t>
      </w:r>
    </w:p>
    <w:p w14:paraId="619037B7" w14:textId="74B65E50" w:rsidR="00A6593C" w:rsidRDefault="00A6593C" w:rsidP="00300B86">
      <w:pPr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</w:pPr>
    </w:p>
    <w:p w14:paraId="3882C44B" w14:textId="011366CF" w:rsidR="00D47765" w:rsidRDefault="00300B86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  <w:r w:rsidRPr="001A59B8">
        <w:rPr>
          <w:rFonts w:ascii="Abadi MT Condensed Light" w:eastAsia="Times New Roman" w:hAnsi="Abadi MT Condensed Light" w:cs="Times New Roman"/>
          <w:b/>
          <w:bCs/>
          <w:color w:val="000000" w:themeColor="text1"/>
          <w:shd w:val="clear" w:color="auto" w:fill="FFFFFF"/>
        </w:rPr>
        <w:t>Grading</w:t>
      </w:r>
      <w:r w:rsidR="001B7FED" w:rsidRPr="001B7FED">
        <w:rPr>
          <w:rFonts w:ascii="Abadi MT Condensed Light" w:eastAsia="Times New Roman" w:hAnsi="Abadi MT Condensed Light" w:cs="Times New Roman"/>
          <w:color w:val="000000" w:themeColor="text1"/>
        </w:rPr>
        <w:br/>
      </w:r>
      <w:r w:rsidR="001B7FED" w:rsidRPr="001B7FED">
        <w:rPr>
          <w:rFonts w:ascii="Abadi MT Condensed Light" w:eastAsia="Times New Roman" w:hAnsi="Abadi MT Condensed Light" w:cs="Times New Roman"/>
          <w:color w:val="000000" w:themeColor="text1"/>
        </w:rPr>
        <w:br/>
      </w:r>
      <w:r w:rsidR="00680474">
        <w:rPr>
          <w:rFonts w:ascii="Abadi MT Condensed Light" w:eastAsia="Times New Roman" w:hAnsi="Abadi MT Condensed Light" w:cs="Times New Roman"/>
          <w:color w:val="000000" w:themeColor="text1"/>
        </w:rPr>
        <w:t>3</w:t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>5</w:t>
      </w:r>
      <w:r w:rsidR="00680474">
        <w:rPr>
          <w:rFonts w:ascii="Abadi MT Condensed Light" w:eastAsia="Times New Roman" w:hAnsi="Abadi MT Condensed Light" w:cs="Times New Roman"/>
          <w:color w:val="000000" w:themeColor="text1"/>
        </w:rPr>
        <w:t xml:space="preserve">% </w:t>
      </w:r>
      <w:r w:rsidR="00A6593C">
        <w:rPr>
          <w:rFonts w:ascii="Abadi MT Condensed Light" w:eastAsia="Times New Roman" w:hAnsi="Abadi MT Condensed Light" w:cs="Times New Roman"/>
          <w:color w:val="000000" w:themeColor="text1"/>
        </w:rPr>
        <w:t xml:space="preserve">Following directions </w:t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ab/>
      </w:r>
    </w:p>
    <w:p w14:paraId="708FB4F7" w14:textId="70A00D69" w:rsidR="00A6593C" w:rsidRPr="00D47765" w:rsidRDefault="00D47765" w:rsidP="00D47765">
      <w:pPr>
        <w:pStyle w:val="ListParagraph"/>
        <w:numPr>
          <w:ilvl w:val="0"/>
          <w:numId w:val="9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respects </w:t>
      </w:r>
      <w:r w:rsidR="00A6593C" w:rsidRPr="00D47765">
        <w:rPr>
          <w:rFonts w:ascii="Abadi MT Condensed Light" w:eastAsia="Times New Roman" w:hAnsi="Abadi MT Condensed Light" w:cs="Times New Roman"/>
          <w:color w:val="000000" w:themeColor="text1"/>
        </w:rPr>
        <w:t xml:space="preserve">time limit, </w:t>
      </w: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uses </w:t>
      </w:r>
      <w:r w:rsidR="00323684" w:rsidRPr="00D47765">
        <w:rPr>
          <w:rFonts w:ascii="Abadi MT Condensed Light" w:eastAsia="Times New Roman" w:hAnsi="Abadi MT Condensed Light" w:cs="Times New Roman"/>
          <w:color w:val="000000" w:themeColor="text1"/>
        </w:rPr>
        <w:t>supporting media,</w:t>
      </w: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 creates</w:t>
      </w:r>
      <w:r w:rsidR="00323684" w:rsidRPr="00D47765">
        <w:rPr>
          <w:rFonts w:ascii="Abadi MT Condensed Light" w:eastAsia="Times New Roman" w:hAnsi="Abadi MT Condensed Light" w:cs="Times New Roman"/>
          <w:color w:val="000000" w:themeColor="text1"/>
        </w:rPr>
        <w:t xml:space="preserve"> bibliography in MLA format</w:t>
      </w:r>
      <w:r>
        <w:rPr>
          <w:rFonts w:ascii="Abadi MT Condensed Light" w:eastAsia="Times New Roman" w:hAnsi="Abadi MT Condensed Light" w:cs="Times New Roman"/>
          <w:color w:val="000000" w:themeColor="text1"/>
        </w:rPr>
        <w:t>, submits materials on time</w:t>
      </w:r>
    </w:p>
    <w:p w14:paraId="6FE13059" w14:textId="2D08AA4A" w:rsidR="00323684" w:rsidRPr="00D47765" w:rsidRDefault="00323684" w:rsidP="00A6593C">
      <w:pPr>
        <w:rPr>
          <w:rFonts w:ascii="Abadi MT Condensed Light" w:eastAsia="Times New Roman" w:hAnsi="Abadi MT Condensed Light" w:cs="Times New Roman"/>
          <w:color w:val="000000" w:themeColor="text1"/>
          <w:sz w:val="22"/>
          <w:szCs w:val="22"/>
        </w:rPr>
      </w:pPr>
    </w:p>
    <w:p w14:paraId="40799859" w14:textId="17C50AF1" w:rsidR="00323684" w:rsidRDefault="00680474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20% </w:t>
      </w:r>
      <w:r w:rsidR="00323684">
        <w:rPr>
          <w:rFonts w:ascii="Abadi MT Condensed Light" w:eastAsia="Times New Roman" w:hAnsi="Abadi MT Condensed Light" w:cs="Times New Roman"/>
          <w:color w:val="000000" w:themeColor="text1"/>
        </w:rPr>
        <w:t>Use of film language</w:t>
      </w:r>
    </w:p>
    <w:p w14:paraId="4735D6D7" w14:textId="777FD230" w:rsidR="00A6593C" w:rsidRPr="00D47765" w:rsidRDefault="00A6593C" w:rsidP="00A6593C">
      <w:pPr>
        <w:rPr>
          <w:rFonts w:ascii="Abadi MT Condensed Light" w:eastAsia="Times New Roman" w:hAnsi="Abadi MT Condensed Light" w:cs="Times New Roman"/>
          <w:color w:val="000000" w:themeColor="text1"/>
          <w:sz w:val="22"/>
          <w:szCs w:val="22"/>
        </w:rPr>
      </w:pPr>
    </w:p>
    <w:p w14:paraId="28A675AE" w14:textId="77777777" w:rsidR="00D47765" w:rsidRDefault="00680474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35% </w:t>
      </w:r>
      <w:r w:rsidR="00A6593C">
        <w:rPr>
          <w:rFonts w:ascii="Abadi MT Condensed Light" w:eastAsia="Times New Roman" w:hAnsi="Abadi MT Condensed Light" w:cs="Times New Roman"/>
          <w:color w:val="000000" w:themeColor="text1"/>
        </w:rPr>
        <w:t xml:space="preserve">Insights </w:t>
      </w:r>
    </w:p>
    <w:p w14:paraId="7DAF84B4" w14:textId="08EEA3E2" w:rsidR="00A6593C" w:rsidRPr="00D47765" w:rsidRDefault="00A6593C" w:rsidP="00D47765">
      <w:pPr>
        <w:pStyle w:val="ListParagraph"/>
        <w:numPr>
          <w:ilvl w:val="0"/>
          <w:numId w:val="9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D47765">
        <w:rPr>
          <w:rFonts w:ascii="Abadi MT Condensed Light" w:eastAsia="Times New Roman" w:hAnsi="Abadi MT Condensed Light" w:cs="Times New Roman"/>
          <w:color w:val="000000" w:themeColor="text1"/>
        </w:rPr>
        <w:t>connection to historical/filmic contex</w:t>
      </w:r>
      <w:r w:rsidR="00323684" w:rsidRPr="00D47765">
        <w:rPr>
          <w:rFonts w:ascii="Abadi MT Condensed Light" w:eastAsia="Times New Roman" w:hAnsi="Abadi MT Condensed Light" w:cs="Times New Roman"/>
          <w:color w:val="000000" w:themeColor="text1"/>
        </w:rPr>
        <w:t>t &amp; conceptions of masculinity/masculinities</w:t>
      </w:r>
    </w:p>
    <w:p w14:paraId="074A111B" w14:textId="77ECD4AC" w:rsidR="00323684" w:rsidRPr="00D47765" w:rsidRDefault="00323684" w:rsidP="00A6593C">
      <w:pPr>
        <w:rPr>
          <w:rFonts w:ascii="Abadi MT Condensed Light" w:eastAsia="Times New Roman" w:hAnsi="Abadi MT Condensed Light" w:cs="Times New Roman"/>
          <w:color w:val="000000" w:themeColor="text1"/>
          <w:sz w:val="22"/>
          <w:szCs w:val="22"/>
        </w:rPr>
      </w:pPr>
    </w:p>
    <w:p w14:paraId="59797A22" w14:textId="77777777" w:rsidR="00D47765" w:rsidRDefault="00680474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  <w:r>
        <w:rPr>
          <w:rFonts w:ascii="Abadi MT Condensed Light" w:eastAsia="Times New Roman" w:hAnsi="Abadi MT Condensed Light" w:cs="Times New Roman"/>
          <w:color w:val="000000" w:themeColor="text1"/>
        </w:rPr>
        <w:t xml:space="preserve">10% </w:t>
      </w:r>
      <w:r w:rsidR="00323684">
        <w:rPr>
          <w:rFonts w:ascii="Abadi MT Condensed Light" w:eastAsia="Times New Roman" w:hAnsi="Abadi MT Condensed Light" w:cs="Times New Roman"/>
          <w:color w:val="000000" w:themeColor="text1"/>
        </w:rPr>
        <w:t xml:space="preserve">Engagement </w:t>
      </w:r>
    </w:p>
    <w:p w14:paraId="53A7B183" w14:textId="70D3E68A" w:rsidR="00323684" w:rsidRPr="00D47765" w:rsidRDefault="00323684" w:rsidP="00D47765">
      <w:pPr>
        <w:pStyle w:val="ListParagraph"/>
        <w:numPr>
          <w:ilvl w:val="0"/>
          <w:numId w:val="9"/>
        </w:numPr>
        <w:rPr>
          <w:rFonts w:ascii="Abadi MT Condensed Light" w:eastAsia="Times New Roman" w:hAnsi="Abadi MT Condensed Light" w:cs="Times New Roman"/>
          <w:color w:val="000000" w:themeColor="text1"/>
        </w:rPr>
      </w:pPr>
      <w:r w:rsidRPr="00D47765">
        <w:rPr>
          <w:rFonts w:ascii="Abadi MT Condensed Light" w:eastAsia="Times New Roman" w:hAnsi="Abadi MT Condensed Light" w:cs="Times New Roman"/>
          <w:color w:val="000000" w:themeColor="text1"/>
        </w:rPr>
        <w:t>(facilitate</w:t>
      </w:r>
      <w:r w:rsidR="00D47765">
        <w:rPr>
          <w:rFonts w:ascii="Abadi MT Condensed Light" w:eastAsia="Times New Roman" w:hAnsi="Abadi MT Condensed Light" w:cs="Times New Roman"/>
          <w:color w:val="000000" w:themeColor="text1"/>
        </w:rPr>
        <w:t>s</w:t>
      </w:r>
      <w:r w:rsidRPr="00D47765">
        <w:rPr>
          <w:rFonts w:ascii="Abadi MT Condensed Light" w:eastAsia="Times New Roman" w:hAnsi="Abadi MT Condensed Light" w:cs="Times New Roman"/>
          <w:color w:val="000000" w:themeColor="text1"/>
        </w:rPr>
        <w:t xml:space="preserve"> class discussion with an open-ended question)</w:t>
      </w:r>
    </w:p>
    <w:p w14:paraId="01361579" w14:textId="77777777" w:rsidR="00323684" w:rsidRDefault="00323684" w:rsidP="00A6593C">
      <w:pPr>
        <w:rPr>
          <w:rFonts w:ascii="Abadi MT Condensed Light" w:eastAsia="Times New Roman" w:hAnsi="Abadi MT Condensed Light" w:cs="Times New Roman"/>
          <w:color w:val="000000" w:themeColor="text1"/>
        </w:rPr>
      </w:pPr>
    </w:p>
    <w:p w14:paraId="054B5C67" w14:textId="3724835B" w:rsidR="00A6593C" w:rsidRDefault="00A6593C" w:rsidP="00A6593C">
      <w:pPr>
        <w:spacing w:line="360" w:lineRule="auto"/>
        <w:contextualSpacing/>
        <w:rPr>
          <w:rFonts w:ascii="Abadi MT Condensed Light" w:eastAsia="Times New Roman" w:hAnsi="Abadi MT Condensed Light" w:cs="Arial"/>
          <w:i/>
          <w:iCs/>
          <w:color w:val="000000" w:themeColor="text1"/>
          <w:sz w:val="23"/>
          <w:szCs w:val="23"/>
          <w:lang w:val="it-IT"/>
        </w:rPr>
      </w:pPr>
    </w:p>
    <w:p w14:paraId="53183038" w14:textId="77777777" w:rsidR="00F608B9" w:rsidRDefault="00F608B9" w:rsidP="00567AF5">
      <w:pPr>
        <w:spacing w:line="360" w:lineRule="auto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54F21DA1" w14:textId="15E16AF5" w:rsidR="00A6593C" w:rsidRDefault="00F608B9" w:rsidP="00A6593C">
      <w:pPr>
        <w:spacing w:line="360" w:lineRule="auto"/>
        <w:ind w:left="360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, February 17: </w:t>
      </w:r>
      <w:r w:rsidR="00A6593C" w:rsidRPr="001B7FED">
        <w:rPr>
          <w:rFonts w:ascii="Abadi MT Condensed Light" w:eastAsia="Times New Roman" w:hAnsi="Abadi MT Condensed Light" w:cs="Arial"/>
          <w:i/>
          <w:iCs/>
          <w:sz w:val="23"/>
          <w:szCs w:val="23"/>
          <w:lang w:val="it-IT"/>
        </w:rPr>
        <w:t xml:space="preserve">Ladri di biciclette </w:t>
      </w:r>
      <w:r w:rsidR="00A6593C"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/ </w:t>
      </w:r>
      <w:r w:rsidR="00A6593C" w:rsidRPr="001B7FED">
        <w:rPr>
          <w:rFonts w:ascii="Abadi MT Condensed Light" w:eastAsia="Times New Roman" w:hAnsi="Abadi MT Condensed Light" w:cs="Arial"/>
          <w:sz w:val="23"/>
          <w:szCs w:val="23"/>
        </w:rPr>
        <w:t>Bicycle Thieves</w:t>
      </w:r>
      <w:r w:rsidR="00A6593C"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(Vittorio De Sica, 1948)</w:t>
      </w:r>
    </w:p>
    <w:p w14:paraId="56E7BD90" w14:textId="1360240B" w:rsidR="00A6593C" w:rsidRDefault="00A6593C" w:rsidP="001B7FED">
      <w:pPr>
        <w:spacing w:line="360" w:lineRule="auto"/>
        <w:ind w:left="360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6A536E98" w14:textId="7B27B9F5" w:rsidR="00A6593C" w:rsidRPr="00A6593C" w:rsidRDefault="00A6593C" w:rsidP="00A6593C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,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February </w:t>
      </w:r>
      <w:r w:rsidR="00F608B9">
        <w:rPr>
          <w:rFonts w:ascii="Abadi MT Condensed Light" w:eastAsia="Times New Roman" w:hAnsi="Abadi MT Condensed Light" w:cs="Arial"/>
          <w:sz w:val="23"/>
          <w:szCs w:val="23"/>
          <w:lang w:val="it-IT"/>
        </w:rPr>
        <w:t>24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: </w:t>
      </w:r>
      <w:r w:rsidRPr="001B7FED">
        <w:rPr>
          <w:rFonts w:ascii="Abadi MT Condensed Light" w:eastAsia="Times New Roman" w:hAnsi="Abadi MT Condensed Light" w:cs="Arial"/>
          <w:i/>
          <w:iCs/>
          <w:sz w:val="23"/>
          <w:szCs w:val="23"/>
          <w:lang w:val="it-IT"/>
        </w:rPr>
        <w:t xml:space="preserve">Ieri, oggi, domani 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>/ Yesterday, Today, and Tomorrow (Vittorio De Sica, 1963)</w:t>
      </w:r>
    </w:p>
    <w:p w14:paraId="56D2CB3D" w14:textId="088B8722" w:rsidR="00A6593C" w:rsidRPr="00A6593C" w:rsidRDefault="00A6593C" w:rsidP="00F432BD">
      <w:pPr>
        <w:spacing w:line="360" w:lineRule="auto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4ACC23ED" w14:textId="69B4A357" w:rsidR="00A6593C" w:rsidRDefault="00A6593C" w:rsidP="00A6593C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, 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March </w:t>
      </w:r>
      <w:r w:rsidR="00F608B9">
        <w:rPr>
          <w:rFonts w:ascii="Abadi MT Condensed Light" w:eastAsia="Times New Roman" w:hAnsi="Abadi MT Condensed Light" w:cs="Arial"/>
          <w:sz w:val="23"/>
          <w:szCs w:val="23"/>
          <w:lang w:val="it-IT"/>
        </w:rPr>
        <w:t>3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>:</w:t>
      </w:r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 </w:t>
      </w:r>
      <w:r w:rsidRPr="001B7FED">
        <w:rPr>
          <w:rFonts w:ascii="Abadi MT Condensed Light" w:eastAsia="Times New Roman" w:hAnsi="Abadi MT Condensed Light" w:cs="Arial"/>
          <w:i/>
          <w:iCs/>
          <w:sz w:val="23"/>
          <w:szCs w:val="23"/>
          <w:lang w:val="it-IT"/>
        </w:rPr>
        <w:t xml:space="preserve">I cento passi 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>/ One Hundred Steps (Marco Tullio Giordana, 2000)</w:t>
      </w:r>
    </w:p>
    <w:p w14:paraId="7123CCFF" w14:textId="67405632" w:rsidR="00A6593C" w:rsidRDefault="00A6593C" w:rsidP="00A6593C">
      <w:pPr>
        <w:spacing w:line="360" w:lineRule="auto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328AEA23" w14:textId="2382AADA" w:rsidR="00F608B9" w:rsidRDefault="00F608B9" w:rsidP="00F608B9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, March 10: </w:t>
      </w:r>
      <w:r>
        <w:rPr>
          <w:rFonts w:ascii="Abadi MT Condensed Light" w:eastAsia="Times New Roman" w:hAnsi="Abadi MT Condensed Light" w:cs="Arial"/>
          <w:i/>
          <w:iCs/>
          <w:sz w:val="23"/>
          <w:szCs w:val="23"/>
          <w:lang w:val="it-IT"/>
        </w:rPr>
        <w:t>Otto e mezzo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/ </w:t>
      </w:r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8 ½ 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>(Federico Fellini, 1980)</w:t>
      </w:r>
    </w:p>
    <w:p w14:paraId="2A379CE6" w14:textId="77777777" w:rsidR="00F608B9" w:rsidRDefault="00F608B9" w:rsidP="00A6593C">
      <w:pPr>
        <w:spacing w:line="360" w:lineRule="auto"/>
        <w:contextualSpacing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6B43FD3F" w14:textId="3A18F590" w:rsidR="00A6593C" w:rsidRDefault="00A6593C" w:rsidP="00F608B9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, </w:t>
      </w:r>
      <w:r w:rsidR="00F608B9">
        <w:rPr>
          <w:rFonts w:ascii="Abadi MT Condensed Light" w:eastAsia="Times New Roman" w:hAnsi="Abadi MT Condensed Light" w:cs="Arial"/>
          <w:sz w:val="23"/>
          <w:szCs w:val="23"/>
          <w:lang w:val="it-IT"/>
        </w:rPr>
        <w:t>March 31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>:</w:t>
      </w:r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</w:t>
      </w:r>
      <w:r w:rsidRPr="001B7FED">
        <w:rPr>
          <w:rFonts w:ascii="Abadi MT Condensed Light" w:eastAsia="Times New Roman" w:hAnsi="Abadi MT Condensed Light" w:cs="Arial"/>
          <w:i/>
          <w:iCs/>
          <w:sz w:val="23"/>
          <w:szCs w:val="23"/>
          <w:lang w:val="it-IT"/>
        </w:rPr>
        <w:t xml:space="preserve">Teorema 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/ </w:t>
      </w:r>
      <w:r w:rsidRPr="001B7FED">
        <w:rPr>
          <w:rFonts w:ascii="Abadi MT Condensed Light" w:eastAsia="Times New Roman" w:hAnsi="Abadi MT Condensed Light" w:cs="Arial"/>
          <w:sz w:val="23"/>
          <w:szCs w:val="23"/>
        </w:rPr>
        <w:t>Theorem</w:t>
      </w:r>
      <w:r w:rsidRPr="001B7FED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(Pier Paolo Pasolini, 1968)</w:t>
      </w:r>
    </w:p>
    <w:p w14:paraId="364E14D8" w14:textId="77777777" w:rsidR="00F608B9" w:rsidRDefault="00F608B9" w:rsidP="00F608B9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</w:p>
    <w:p w14:paraId="6EEF5250" w14:textId="64F54448" w:rsidR="00A6593C" w:rsidRDefault="00A6593C" w:rsidP="00A6593C">
      <w:pPr>
        <w:spacing w:line="360" w:lineRule="auto"/>
        <w:ind w:left="360"/>
        <w:rPr>
          <w:rFonts w:ascii="Abadi MT Condensed Light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, 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April </w:t>
      </w:r>
      <w:r w:rsidR="00F608B9">
        <w:rPr>
          <w:rFonts w:ascii="Abadi MT Condensed Light" w:eastAsia="Times New Roman" w:hAnsi="Abadi MT Condensed Light" w:cs="Arial"/>
          <w:sz w:val="23"/>
          <w:szCs w:val="23"/>
          <w:lang w:val="it-IT"/>
        </w:rPr>
        <w:t>7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: </w:t>
      </w:r>
      <w:r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Posti in piedi in paradiso 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>/ A Flat for Three</w:t>
      </w:r>
      <w:r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 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>(Carlo Verdone, 2012)</w:t>
      </w:r>
    </w:p>
    <w:p w14:paraId="0A303866" w14:textId="77777777" w:rsidR="00A6593C" w:rsidRPr="00A6593C" w:rsidRDefault="00A6593C" w:rsidP="00A6593C">
      <w:pPr>
        <w:spacing w:line="360" w:lineRule="auto"/>
        <w:ind w:left="360"/>
        <w:rPr>
          <w:rFonts w:ascii="Abadi MT Condensed Light" w:hAnsi="Abadi MT Condensed Light" w:cs="Arial"/>
          <w:sz w:val="23"/>
          <w:szCs w:val="23"/>
          <w:lang w:val="it-IT"/>
        </w:rPr>
      </w:pPr>
    </w:p>
    <w:p w14:paraId="12E023D2" w14:textId="5F8826FE" w:rsidR="001B7FED" w:rsidRPr="00A6593C" w:rsidRDefault="00A6593C" w:rsidP="00A6593C">
      <w:pPr>
        <w:spacing w:line="360" w:lineRule="auto"/>
        <w:ind w:left="360"/>
        <w:rPr>
          <w:rFonts w:ascii="Abadi MT Condensed Light" w:eastAsia="Times New Roman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,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April </w:t>
      </w:r>
      <w:r w:rsidR="00F608B9">
        <w:rPr>
          <w:rFonts w:ascii="Abadi MT Condensed Light" w:eastAsia="Times New Roman" w:hAnsi="Abadi MT Condensed Light" w:cs="Arial"/>
          <w:sz w:val="23"/>
          <w:szCs w:val="23"/>
          <w:lang w:val="it-IT"/>
        </w:rPr>
        <w:t>14</w:t>
      </w:r>
      <w:r w:rsidR="00101044">
        <w:rPr>
          <w:rFonts w:ascii="Abadi MT Condensed Light" w:eastAsia="Times New Roman" w:hAnsi="Abadi MT Condensed Light" w:cs="Arial"/>
          <w:sz w:val="23"/>
          <w:szCs w:val="23"/>
          <w:lang w:val="it-IT"/>
        </w:rPr>
        <w:t>:</w:t>
      </w:r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 xml:space="preserve"> </w:t>
      </w:r>
      <w:r w:rsidR="001B7FED" w:rsidRPr="001B7FED">
        <w:rPr>
          <w:rStyle w:val="Emphasis"/>
          <w:rFonts w:ascii="Abadi MT Condensed Light" w:hAnsi="Abadi MT Condensed Light"/>
          <w:color w:val="000000" w:themeColor="text1"/>
          <w:sz w:val="23"/>
          <w:szCs w:val="23"/>
          <w:shd w:val="clear" w:color="auto" w:fill="FFFFFF"/>
        </w:rPr>
        <w:t xml:space="preserve">Alì </w:t>
      </w:r>
      <w:r w:rsidR="001B7FED"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ha gli occhi azzurri </w:t>
      </w:r>
      <w:r w:rsidR="001B7FED" w:rsidRPr="001B7FED">
        <w:rPr>
          <w:rFonts w:ascii="Abadi MT Condensed Light" w:hAnsi="Abadi MT Condensed Light" w:cs="Arial"/>
          <w:sz w:val="23"/>
          <w:szCs w:val="23"/>
          <w:lang w:val="it-IT"/>
        </w:rPr>
        <w:t xml:space="preserve">/ </w:t>
      </w:r>
      <w:r w:rsidR="001B7FED" w:rsidRPr="001B7FED">
        <w:rPr>
          <w:rStyle w:val="Emphasis"/>
          <w:rFonts w:ascii="Abadi MT Condensed Light" w:hAnsi="Abadi MT Condensed Light"/>
          <w:i w:val="0"/>
          <w:iCs w:val="0"/>
          <w:color w:val="000000" w:themeColor="text1"/>
          <w:sz w:val="23"/>
          <w:szCs w:val="23"/>
          <w:shd w:val="clear" w:color="auto" w:fill="FFFFFF"/>
        </w:rPr>
        <w:t xml:space="preserve">Alì Blue Eyes </w:t>
      </w:r>
      <w:r w:rsidR="001B7FED" w:rsidRPr="001B7FED">
        <w:rPr>
          <w:rFonts w:ascii="Abadi MT Condensed Light" w:hAnsi="Abadi MT Condensed Light" w:cs="Arial"/>
          <w:sz w:val="23"/>
          <w:szCs w:val="23"/>
          <w:lang w:val="it-IT"/>
        </w:rPr>
        <w:t>(Claudio Giovannesi, 2012)</w:t>
      </w:r>
    </w:p>
    <w:p w14:paraId="282C223D" w14:textId="77777777" w:rsidR="001B7FED" w:rsidRPr="001B7FED" w:rsidRDefault="001B7FED" w:rsidP="001B7FED">
      <w:pPr>
        <w:spacing w:line="360" w:lineRule="auto"/>
        <w:ind w:left="360"/>
        <w:rPr>
          <w:rFonts w:ascii="Times New Roman" w:eastAsia="Times New Roman" w:hAnsi="Times New Roman" w:cs="Times New Roman"/>
          <w:sz w:val="23"/>
          <w:szCs w:val="23"/>
        </w:rPr>
      </w:pPr>
    </w:p>
    <w:p w14:paraId="3BCAF293" w14:textId="7993508D" w:rsidR="001B7FED" w:rsidRDefault="00F608B9" w:rsidP="001B7FED">
      <w:pPr>
        <w:spacing w:line="360" w:lineRule="auto"/>
        <w:ind w:left="360"/>
        <w:rPr>
          <w:rFonts w:ascii="Abadi MT Condensed Light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 w:rsidR="00A6593C">
        <w:rPr>
          <w:rFonts w:ascii="Abadi MT Condensed Light" w:hAnsi="Abadi MT Condensed Light" w:cs="Arial"/>
          <w:sz w:val="23"/>
          <w:szCs w:val="23"/>
          <w:lang w:val="it-IT"/>
        </w:rPr>
        <w:t xml:space="preserve">, </w:t>
      </w:r>
      <w:r w:rsidR="00101044">
        <w:rPr>
          <w:rFonts w:ascii="Abadi MT Condensed Light" w:hAnsi="Abadi MT Condensed Light" w:cs="Arial"/>
          <w:sz w:val="23"/>
          <w:szCs w:val="23"/>
          <w:lang w:val="it-IT"/>
        </w:rPr>
        <w:t>April</w:t>
      </w:r>
      <w:r>
        <w:rPr>
          <w:rFonts w:ascii="Abadi MT Condensed Light" w:hAnsi="Abadi MT Condensed Light" w:cs="Arial"/>
          <w:sz w:val="23"/>
          <w:szCs w:val="23"/>
          <w:lang w:val="it-IT"/>
        </w:rPr>
        <w:t xml:space="preserve"> 21</w:t>
      </w:r>
      <w:r w:rsidR="00101044">
        <w:rPr>
          <w:rFonts w:ascii="Abadi MT Condensed Light" w:hAnsi="Abadi MT Condensed Light" w:cs="Arial"/>
          <w:sz w:val="23"/>
          <w:szCs w:val="23"/>
          <w:lang w:val="it-IT"/>
        </w:rPr>
        <w:t xml:space="preserve">: </w:t>
      </w:r>
      <w:r w:rsidR="001B7FED"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La grande bellezza </w:t>
      </w:r>
      <w:r w:rsidR="001B7FED" w:rsidRPr="001B7FED">
        <w:rPr>
          <w:rFonts w:ascii="Abadi MT Condensed Light" w:hAnsi="Abadi MT Condensed Light" w:cs="Arial"/>
          <w:sz w:val="23"/>
          <w:szCs w:val="23"/>
          <w:lang w:val="it-IT"/>
        </w:rPr>
        <w:t>/ The Great Beauty</w:t>
      </w:r>
      <w:r w:rsidR="001B7FED"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 </w:t>
      </w:r>
      <w:r w:rsidR="001B7FED" w:rsidRPr="001B7FED">
        <w:rPr>
          <w:rFonts w:ascii="Abadi MT Condensed Light" w:hAnsi="Abadi MT Condensed Light" w:cs="Arial"/>
          <w:sz w:val="23"/>
          <w:szCs w:val="23"/>
          <w:lang w:val="it-IT"/>
        </w:rPr>
        <w:t>(Paolo Sorrentino, 2012)</w:t>
      </w:r>
    </w:p>
    <w:p w14:paraId="23861867" w14:textId="77777777" w:rsidR="006A30EE" w:rsidRPr="001B7FED" w:rsidRDefault="006A30EE" w:rsidP="001B7FED">
      <w:pPr>
        <w:spacing w:line="360" w:lineRule="auto"/>
        <w:ind w:left="360"/>
        <w:rPr>
          <w:rFonts w:ascii="Abadi MT Condensed Light" w:hAnsi="Abadi MT Condensed Light" w:cs="Arial"/>
          <w:sz w:val="23"/>
          <w:szCs w:val="23"/>
          <w:lang w:val="it-IT"/>
        </w:rPr>
      </w:pPr>
    </w:p>
    <w:p w14:paraId="015B3BE9" w14:textId="6D639304" w:rsidR="00F96A3C" w:rsidRPr="006A30EE" w:rsidRDefault="006A30EE" w:rsidP="006A30EE">
      <w:pPr>
        <w:spacing w:line="360" w:lineRule="auto"/>
        <w:ind w:left="360"/>
        <w:rPr>
          <w:rFonts w:ascii="Abadi MT Condensed Light" w:hAnsi="Abadi MT Condensed Light" w:cs="Arial"/>
          <w:sz w:val="23"/>
          <w:szCs w:val="23"/>
          <w:lang w:val="it-IT"/>
        </w:rPr>
      </w:pPr>
      <w:proofErr w:type="spellStart"/>
      <w:r>
        <w:rPr>
          <w:rFonts w:ascii="Abadi MT Condensed Light" w:eastAsia="Times New Roman" w:hAnsi="Abadi MT Condensed Light" w:cs="Arial"/>
          <w:sz w:val="23"/>
          <w:szCs w:val="23"/>
          <w:lang w:val="it-IT"/>
        </w:rPr>
        <w:t>Thursday</w:t>
      </w:r>
      <w:proofErr w:type="spellEnd"/>
      <w:r>
        <w:rPr>
          <w:rFonts w:ascii="Abadi MT Condensed Light" w:hAnsi="Abadi MT Condensed Light" w:cs="Arial"/>
          <w:sz w:val="23"/>
          <w:szCs w:val="23"/>
          <w:lang w:val="it-IT"/>
        </w:rPr>
        <w:t xml:space="preserve">, April 28: </w:t>
      </w:r>
      <w:r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>Puoi baciare lo sposo</w:t>
      </w:r>
      <w:r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 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 xml:space="preserve">/ </w:t>
      </w:r>
      <w:r>
        <w:rPr>
          <w:rFonts w:ascii="Abadi MT Condensed Light" w:hAnsi="Abadi MT Condensed Light" w:cs="Arial"/>
          <w:sz w:val="23"/>
          <w:szCs w:val="23"/>
          <w:lang w:val="it-IT"/>
        </w:rPr>
        <w:t>My Big Gay Italian Wedding</w:t>
      </w:r>
      <w:r w:rsidRPr="001B7FED">
        <w:rPr>
          <w:rFonts w:ascii="Abadi MT Condensed Light" w:hAnsi="Abadi MT Condensed Light" w:cs="Arial"/>
          <w:i/>
          <w:iCs/>
          <w:sz w:val="23"/>
          <w:szCs w:val="23"/>
          <w:lang w:val="it-IT"/>
        </w:rPr>
        <w:t xml:space="preserve"> 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>(</w:t>
      </w:r>
      <w:r>
        <w:rPr>
          <w:rFonts w:ascii="Abadi MT Condensed Light" w:hAnsi="Abadi MT Condensed Light" w:cs="Arial"/>
          <w:sz w:val="23"/>
          <w:szCs w:val="23"/>
          <w:lang w:val="it-IT"/>
        </w:rPr>
        <w:t>Alessandro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 xml:space="preserve"> </w:t>
      </w:r>
      <w:r>
        <w:rPr>
          <w:rFonts w:ascii="Abadi MT Condensed Light" w:hAnsi="Abadi MT Condensed Light" w:cs="Arial"/>
          <w:sz w:val="23"/>
          <w:szCs w:val="23"/>
          <w:lang w:val="it-IT"/>
        </w:rPr>
        <w:t>Genovesi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>, 201</w:t>
      </w:r>
      <w:r>
        <w:rPr>
          <w:rFonts w:ascii="Abadi MT Condensed Light" w:hAnsi="Abadi MT Condensed Light" w:cs="Arial"/>
          <w:sz w:val="23"/>
          <w:szCs w:val="23"/>
          <w:lang w:val="it-IT"/>
        </w:rPr>
        <w:t>8</w:t>
      </w:r>
      <w:r w:rsidRPr="001B7FED">
        <w:rPr>
          <w:rFonts w:ascii="Abadi MT Condensed Light" w:hAnsi="Abadi MT Condensed Light" w:cs="Arial"/>
          <w:sz w:val="23"/>
          <w:szCs w:val="23"/>
          <w:lang w:val="it-IT"/>
        </w:rPr>
        <w:t>)</w:t>
      </w:r>
    </w:p>
    <w:sectPr w:rsidR="00F96A3C" w:rsidRPr="006A30EE" w:rsidSect="00763C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40EF"/>
    <w:multiLevelType w:val="hybridMultilevel"/>
    <w:tmpl w:val="A1000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1596"/>
    <w:multiLevelType w:val="hybridMultilevel"/>
    <w:tmpl w:val="7D024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4045"/>
    <w:multiLevelType w:val="hybridMultilevel"/>
    <w:tmpl w:val="A6847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733F9"/>
    <w:multiLevelType w:val="multilevel"/>
    <w:tmpl w:val="49803D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47E52"/>
    <w:multiLevelType w:val="multilevel"/>
    <w:tmpl w:val="E602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E6F80"/>
    <w:multiLevelType w:val="hybridMultilevel"/>
    <w:tmpl w:val="85A6D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B3DAD"/>
    <w:multiLevelType w:val="hybridMultilevel"/>
    <w:tmpl w:val="3FF4C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57C84"/>
    <w:multiLevelType w:val="multilevel"/>
    <w:tmpl w:val="565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33E56"/>
    <w:multiLevelType w:val="multilevel"/>
    <w:tmpl w:val="371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D"/>
    <w:rsid w:val="00101044"/>
    <w:rsid w:val="001A59B8"/>
    <w:rsid w:val="001B7FED"/>
    <w:rsid w:val="00300B86"/>
    <w:rsid w:val="003015CF"/>
    <w:rsid w:val="00323684"/>
    <w:rsid w:val="00465C3F"/>
    <w:rsid w:val="00567AF5"/>
    <w:rsid w:val="00680474"/>
    <w:rsid w:val="006A30EE"/>
    <w:rsid w:val="00722330"/>
    <w:rsid w:val="00763C09"/>
    <w:rsid w:val="0080708D"/>
    <w:rsid w:val="009D5707"/>
    <w:rsid w:val="00A6593C"/>
    <w:rsid w:val="00D47765"/>
    <w:rsid w:val="00EB2DAB"/>
    <w:rsid w:val="00F432BD"/>
    <w:rsid w:val="00F608B9"/>
    <w:rsid w:val="00F96A3C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644A0"/>
  <w15:chartTrackingRefBased/>
  <w15:docId w15:val="{465D112D-A728-B942-82CF-4E5D0B0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FED"/>
    <w:pPr>
      <w:widowControl w:val="0"/>
      <w:autoSpaceDE w:val="0"/>
      <w:autoSpaceDN w:val="0"/>
      <w:ind w:left="1217" w:hanging="361"/>
    </w:pPr>
    <w:rPr>
      <w:rFonts w:ascii="Calibri" w:eastAsia="Calibri" w:hAnsi="Calibri" w:cs="Calibri"/>
      <w:sz w:val="22"/>
      <w:szCs w:val="22"/>
      <w:lang w:bidi="en-US"/>
    </w:rPr>
  </w:style>
  <w:style w:type="character" w:styleId="Emphasis">
    <w:name w:val="Emphasis"/>
    <w:aliases w:val="Emphasis-syllabus 101"/>
    <w:basedOn w:val="DefaultParagraphFont"/>
    <w:uiPriority w:val="20"/>
    <w:qFormat/>
    <w:rsid w:val="001B7F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C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C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2022-01-16T21:23:00Z</dcterms:created>
  <dcterms:modified xsi:type="dcterms:W3CDTF">2022-01-16T21:23:00Z</dcterms:modified>
</cp:coreProperties>
</file>